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D1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E7F7B1C" wp14:editId="5BA2C3A0">
            <wp:simplePos x="0" y="0"/>
            <wp:positionH relativeFrom="column">
              <wp:align>left</wp:align>
            </wp:positionH>
            <wp:positionV relativeFrom="paragraph">
              <wp:posOffset>-4445</wp:posOffset>
            </wp:positionV>
            <wp:extent cx="971550" cy="971550"/>
            <wp:effectExtent l="0" t="0" r="0" b="0"/>
            <wp:wrapSquare wrapText="right"/>
            <wp:docPr id="1" name="Slika 1" descr="logo_skol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ole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D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GUSTAVA KRKLECA</w:t>
      </w: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D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ZAGREB, B. MAGOVCA 103</w:t>
      </w: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D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Telefon: 01/6659-170; fax: 01/6659-172</w:t>
      </w: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D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E-mail: </w:t>
      </w:r>
      <w:hyperlink r:id="rId5" w:history="1">
        <w:r w:rsidRPr="00232D18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hr-HR"/>
          </w:rPr>
          <w:t>ured@os-gkrkleca-zg.skole.hr</w:t>
        </w:r>
      </w:hyperlink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0C89" w:rsidRDefault="00370C89" w:rsidP="0037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0C89" w:rsidRPr="0094248E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FF41D3" w:rsidRPr="00FF41D3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112-04/25-01/8</w:t>
      </w:r>
    </w:p>
    <w:p w:rsidR="00370C89" w:rsidRPr="0094248E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FF41D3">
        <w:rPr>
          <w:rFonts w:ascii="Times New Roman" w:eastAsia="Times New Roman" w:hAnsi="Times New Roman" w:cs="Times New Roman"/>
          <w:sz w:val="24"/>
          <w:szCs w:val="24"/>
          <w:lang w:eastAsia="hr-HR"/>
        </w:rPr>
        <w:t>251-168-25-8</w:t>
      </w:r>
    </w:p>
    <w:p w:rsidR="00370C89" w:rsidRDefault="00370C89" w:rsidP="0037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:rsidR="00370C89" w:rsidRPr="00E92C1E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2C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Zagrebu, </w:t>
      </w:r>
      <w:r w:rsidR="00360D8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92C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60D8D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Pr="00E92C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E92C1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0C89" w:rsidRDefault="00370C89" w:rsidP="0037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10.- 13. </w:t>
      </w:r>
      <w:r w:rsidRPr="00232D18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Osnovnoj školi Gustava Krkleca, a vezano uz raspisani natječaja (</w:t>
      </w:r>
      <w:r w:rsidR="00360D8D" w:rsidRPr="00983C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360D8D" w:rsidRPr="008C756D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112-04/25-01/8</w:t>
      </w:r>
      <w:r w:rsidR="00360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0D8D" w:rsidRPr="00983CD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360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251-168-25-1) od 25. 4. 2025</w:t>
      </w:r>
      <w:r w:rsidRPr="005C36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60D8D">
        <w:rPr>
          <w:rFonts w:ascii="Times New Roman" w:eastAsia="Times New Roman" w:hAnsi="Times New Roman" w:cs="Times New Roman"/>
          <w:sz w:val="24"/>
          <w:szCs w:val="24"/>
          <w:lang w:eastAsia="hr-HR"/>
        </w:rPr>
        <w:t>za zasnivanje radnog odnosa na</w:t>
      </w:r>
      <w:r w:rsidR="00360D8D" w:rsidRPr="00C7393D">
        <w:rPr>
          <w:rFonts w:ascii="Times New Roman" w:hAnsi="Times New Roman" w:cs="Times New Roman"/>
          <w:color w:val="000000"/>
          <w:sz w:val="24"/>
          <w:szCs w:val="24"/>
        </w:rPr>
        <w:t xml:space="preserve"> radno mjesto</w:t>
      </w:r>
      <w:r w:rsidR="00360D8D" w:rsidRPr="00026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0D8D">
        <w:rPr>
          <w:rFonts w:ascii="Times New Roman" w:hAnsi="Times New Roman" w:cs="Times New Roman"/>
        </w:rPr>
        <w:t>stručnog</w:t>
      </w:r>
      <w:r w:rsidR="00360D8D" w:rsidRPr="008C756D">
        <w:rPr>
          <w:rFonts w:ascii="Times New Roman" w:hAnsi="Times New Roman" w:cs="Times New Roman"/>
        </w:rPr>
        <w:t xml:space="preserve"> suradnika - psiholog/psihologinja</w:t>
      </w:r>
      <w:r w:rsidR="00360D8D" w:rsidRPr="00C7393D">
        <w:rPr>
          <w:rFonts w:ascii="Times New Roman" w:hAnsi="Times New Roman" w:cs="Times New Roman"/>
          <w:color w:val="000000"/>
          <w:sz w:val="24"/>
          <w:szCs w:val="24"/>
        </w:rPr>
        <w:t xml:space="preserve">  na </w:t>
      </w:r>
      <w:r w:rsidR="00360D8D" w:rsidRPr="00026919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360D8D" w:rsidRPr="00C7393D">
        <w:rPr>
          <w:rFonts w:ascii="Times New Roman" w:hAnsi="Times New Roman" w:cs="Times New Roman"/>
          <w:color w:val="000000"/>
          <w:sz w:val="24"/>
          <w:szCs w:val="24"/>
        </w:rPr>
        <w:t>određeno, puno radno vrijeme, 40 sati tjedno, 1 izvršitelj, m/ž,</w:t>
      </w:r>
      <w:r w:rsidRPr="00232D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procjenu i vrednovanje kandidata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donosi </w:t>
      </w:r>
      <w:r w:rsidRPr="00232D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0C89" w:rsidRDefault="00370C89" w:rsidP="0037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0C89" w:rsidRDefault="00370C89" w:rsidP="0037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0C89" w:rsidRPr="00232D18" w:rsidRDefault="00370C89" w:rsidP="00370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D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O VREMENU, MJESTU, PODRUČJU, NAČINU I TRAJANJU </w:t>
      </w:r>
      <w:r w:rsidRPr="001833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USMENE PROCJENE (INTERVJUA)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32D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KANDIDATA</w:t>
      </w: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D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D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Pravilnika o načinu i postupku zapošljavanja u Osnovnoj školi Gustava Krkleca,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 će se stručna znanja, vještine, interesi i motivacija kandidata za rad u Školi te dodatna znanja i edukacije, dosadašnje radno iskustvo i postignuća u radu</w:t>
      </w:r>
      <w:r w:rsidRPr="00232D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kandidata provest će se u obliku usmenog testiranja (intervjua).</w:t>
      </w: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Usmeno</w:t>
      </w:r>
      <w:r w:rsidRPr="001570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testiranje provest će se 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četvrtak 12. lipnja 2025. godine</w:t>
      </w:r>
      <w:r w:rsidRPr="001570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60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13.00</w:t>
      </w:r>
      <w:r w:rsidRPr="001570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 sljedećem rasporedu:</w:t>
      </w: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84"/>
        <w:gridCol w:w="1723"/>
      </w:tblGrid>
      <w:tr w:rsidR="00370C89" w:rsidRPr="0018335A" w:rsidTr="0002053B">
        <w:trPr>
          <w:jc w:val="center"/>
        </w:trPr>
        <w:tc>
          <w:tcPr>
            <w:tcW w:w="0" w:type="auto"/>
          </w:tcPr>
          <w:p w:rsidR="00370C89" w:rsidRPr="0018335A" w:rsidRDefault="00370C89" w:rsidP="000205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TERMIN TESTIRANJA</w:t>
            </w:r>
          </w:p>
        </w:tc>
        <w:tc>
          <w:tcPr>
            <w:tcW w:w="0" w:type="auto"/>
          </w:tcPr>
          <w:p w:rsidR="00370C89" w:rsidRPr="0018335A" w:rsidRDefault="00370C89" w:rsidP="000205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8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ZAPORKA</w:t>
            </w:r>
          </w:p>
        </w:tc>
      </w:tr>
      <w:tr w:rsidR="00370C89" w:rsidRPr="0018335A" w:rsidTr="0002053B">
        <w:trPr>
          <w:jc w:val="center"/>
        </w:trPr>
        <w:tc>
          <w:tcPr>
            <w:tcW w:w="0" w:type="auto"/>
          </w:tcPr>
          <w:p w:rsidR="00370C89" w:rsidRPr="0018335A" w:rsidRDefault="00360D8D" w:rsidP="000205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13:</w:t>
            </w:r>
            <w:r w:rsidR="00370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0" w:type="auto"/>
          </w:tcPr>
          <w:p w:rsidR="00370C89" w:rsidRDefault="00360D8D" w:rsidP="00020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JELLYCAT</w:t>
            </w:r>
          </w:p>
        </w:tc>
      </w:tr>
      <w:tr w:rsidR="00360D8D" w:rsidRPr="0018335A" w:rsidTr="0002053B">
        <w:trPr>
          <w:jc w:val="center"/>
        </w:trPr>
        <w:tc>
          <w:tcPr>
            <w:tcW w:w="0" w:type="auto"/>
          </w:tcPr>
          <w:p w:rsidR="00360D8D" w:rsidRDefault="00360D8D" w:rsidP="000205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13:15</w:t>
            </w:r>
          </w:p>
        </w:tc>
        <w:tc>
          <w:tcPr>
            <w:tcW w:w="0" w:type="auto"/>
          </w:tcPr>
          <w:p w:rsidR="00360D8D" w:rsidRDefault="00360D8D" w:rsidP="00020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TULIPAN7</w:t>
            </w:r>
          </w:p>
        </w:tc>
      </w:tr>
      <w:tr w:rsidR="00360D8D" w:rsidRPr="0018335A" w:rsidTr="0002053B">
        <w:trPr>
          <w:jc w:val="center"/>
        </w:trPr>
        <w:tc>
          <w:tcPr>
            <w:tcW w:w="0" w:type="auto"/>
          </w:tcPr>
          <w:p w:rsidR="00360D8D" w:rsidRDefault="00360D8D" w:rsidP="000205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13:30</w:t>
            </w:r>
          </w:p>
        </w:tc>
        <w:tc>
          <w:tcPr>
            <w:tcW w:w="0" w:type="auto"/>
          </w:tcPr>
          <w:p w:rsidR="00360D8D" w:rsidRDefault="00360D8D" w:rsidP="00020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RIBICA143</w:t>
            </w:r>
          </w:p>
        </w:tc>
      </w:tr>
      <w:tr w:rsidR="00360D8D" w:rsidRPr="0018335A" w:rsidTr="0002053B">
        <w:trPr>
          <w:jc w:val="center"/>
        </w:trPr>
        <w:tc>
          <w:tcPr>
            <w:tcW w:w="0" w:type="auto"/>
          </w:tcPr>
          <w:p w:rsidR="00360D8D" w:rsidRDefault="00360D8D" w:rsidP="000205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13:45</w:t>
            </w:r>
          </w:p>
        </w:tc>
        <w:tc>
          <w:tcPr>
            <w:tcW w:w="0" w:type="auto"/>
          </w:tcPr>
          <w:p w:rsidR="00360D8D" w:rsidRDefault="00360D8D" w:rsidP="00020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26LOW07</w:t>
            </w:r>
          </w:p>
        </w:tc>
      </w:tr>
      <w:tr w:rsidR="00360D8D" w:rsidRPr="0018335A" w:rsidTr="0002053B">
        <w:trPr>
          <w:jc w:val="center"/>
        </w:trPr>
        <w:tc>
          <w:tcPr>
            <w:tcW w:w="0" w:type="auto"/>
          </w:tcPr>
          <w:p w:rsidR="00360D8D" w:rsidRDefault="00360D8D" w:rsidP="000205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14:00</w:t>
            </w:r>
          </w:p>
        </w:tc>
        <w:tc>
          <w:tcPr>
            <w:tcW w:w="0" w:type="auto"/>
          </w:tcPr>
          <w:p w:rsidR="00360D8D" w:rsidRDefault="00360D8D" w:rsidP="00020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PETARDOBRI</w:t>
            </w:r>
          </w:p>
        </w:tc>
      </w:tr>
    </w:tbl>
    <w:p w:rsidR="00370C89" w:rsidRPr="00A543BA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60D8D" w:rsidRDefault="00360D8D" w:rsidP="00370C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70C89" w:rsidRPr="00A543BA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543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Razgovor će trajati do 15 minuta.</w:t>
      </w: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Usmenom testiranju mogu pristupiti samo kandidati s liste kandidata koju je utvrdilo Povjerenstvo objavljenoj na web stranici Škole nakon pisanog testiranja.</w:t>
      </w: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čl. 13. </w:t>
      </w:r>
      <w:r w:rsidRPr="00232D18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Osnovnoj školi Gustava Krkleca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kandidatima će biti postavljena po 3 pitanja svakog člana Povjerenstva koja će se vrednovati bodovima od 1 do 10. </w:t>
      </w:r>
    </w:p>
    <w:p w:rsidR="00370C89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0C89" w:rsidRPr="00232D18" w:rsidRDefault="00370C89" w:rsidP="00370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232D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procjenu i </w:t>
      </w:r>
      <w:r w:rsidRPr="00232D18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kandidata</w:t>
      </w:r>
    </w:p>
    <w:p w:rsidR="00D31CFE" w:rsidRDefault="00D31CFE"/>
    <w:sectPr w:rsidR="00D3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89"/>
    <w:rsid w:val="00360D8D"/>
    <w:rsid w:val="00370C89"/>
    <w:rsid w:val="007974C3"/>
    <w:rsid w:val="00D31CFE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7872C-9148-4B63-9B30-9B89CE4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C8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gkrkleca-zg.skole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2025-06-05T07:52:00Z</dcterms:created>
  <dcterms:modified xsi:type="dcterms:W3CDTF">2025-06-06T12:16:00Z</dcterms:modified>
</cp:coreProperties>
</file>