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00" w:rsidRDefault="00C96200" w:rsidP="00C96200">
      <w:pPr>
        <w:rPr>
          <w:rFonts w:ascii="Arial" w:hAnsi="Arial" w:cs="Arial"/>
          <w:b/>
          <w:bCs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righ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OSNOVNA ŠKOLA GUSTAVA KRKLECA</w:t>
      </w:r>
    </w:p>
    <w:p w:rsidR="00C96200" w:rsidRDefault="00C96200" w:rsidP="00C962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ZAGREB, B. MAGOVCA 103</w:t>
      </w:r>
    </w:p>
    <w:p w:rsidR="00C96200" w:rsidRDefault="00C96200" w:rsidP="00C962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Telefon: 01/6659-170</w:t>
      </w:r>
    </w:p>
    <w:p w:rsidR="00C96200" w:rsidRDefault="00C96200" w:rsidP="00C962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Fax: 01/6659-172</w:t>
      </w:r>
    </w:p>
    <w:p w:rsidR="00C96200" w:rsidRDefault="00C96200" w:rsidP="00C962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E-mail: ured@os-gkrkleca-zg.skole.hr</w:t>
      </w:r>
    </w:p>
    <w:p w:rsidR="00C96200" w:rsidRDefault="00C96200" w:rsidP="00C96200">
      <w:pPr>
        <w:rPr>
          <w:rFonts w:ascii="Arial" w:hAnsi="Arial" w:cs="Arial"/>
          <w:b/>
          <w:bCs/>
        </w:rPr>
      </w:pPr>
    </w:p>
    <w:p w:rsidR="00C96200" w:rsidRDefault="00C96200" w:rsidP="00C96200">
      <w:pPr>
        <w:rPr>
          <w:rFonts w:ascii="Arial" w:hAnsi="Arial" w:cs="Arial"/>
        </w:rPr>
      </w:pPr>
    </w:p>
    <w:p w:rsidR="00C96200" w:rsidRDefault="00C96200" w:rsidP="00C962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600-04/24-03/14</w:t>
      </w:r>
    </w:p>
    <w:p w:rsidR="00C96200" w:rsidRDefault="00C96200" w:rsidP="00C962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251-168/01-24-3</w:t>
      </w:r>
    </w:p>
    <w:p w:rsidR="00C96200" w:rsidRDefault="00C96200" w:rsidP="00C962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Zagreb, 3. listopada 2024. godine</w:t>
      </w:r>
    </w:p>
    <w:p w:rsidR="00C96200" w:rsidRDefault="00C96200" w:rsidP="00C96200">
      <w:pPr>
        <w:rPr>
          <w:rFonts w:ascii="Arial" w:hAnsi="Arial" w:cs="Arial"/>
        </w:rPr>
      </w:pPr>
    </w:p>
    <w:p w:rsidR="00C96200" w:rsidRDefault="00C96200" w:rsidP="00C962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SKRAĆENI ZAPISNIK</w:t>
      </w:r>
    </w:p>
    <w:p w:rsidR="00C96200" w:rsidRDefault="00C96200" w:rsidP="00C96200">
      <w:pPr>
        <w:rPr>
          <w:rFonts w:ascii="Arial" w:hAnsi="Arial" w:cs="Arial"/>
          <w:b/>
          <w:bCs/>
        </w:rPr>
      </w:pPr>
    </w:p>
    <w:p w:rsidR="00C96200" w:rsidRDefault="00C96200" w:rsidP="00C96200">
      <w:pPr>
        <w:rPr>
          <w:rFonts w:ascii="Arial" w:hAnsi="Arial" w:cs="Arial"/>
        </w:rPr>
      </w:pPr>
      <w:r>
        <w:rPr>
          <w:rFonts w:ascii="Arial" w:hAnsi="Arial" w:cs="Arial"/>
        </w:rPr>
        <w:t>45. sjednice Školskog odbora održane u četvrtak, 3. listopada 2024. godine s početkom u 19 sati u učionici razredne nastave.</w:t>
      </w:r>
    </w:p>
    <w:p w:rsidR="003E32D6" w:rsidRDefault="003E32D6" w:rsidP="003E32D6">
      <w:pPr>
        <w:rPr>
          <w:rFonts w:ascii="Arial" w:hAnsi="Arial" w:cs="Arial"/>
        </w:rPr>
      </w:pPr>
    </w:p>
    <w:p w:rsidR="003E32D6" w:rsidRDefault="003E32D6" w:rsidP="003E32D6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Prisutni članovi Školskog odbora:</w:t>
      </w:r>
    </w:p>
    <w:p w:rsidR="003E32D6" w:rsidRDefault="003E32D6" w:rsidP="003E32D6">
      <w:pPr>
        <w:pStyle w:val="Odlomakpopisa"/>
        <w:numPr>
          <w:ilvl w:val="0"/>
          <w:numId w:val="4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Predstavnici iz reda učitelja i stručnih suradnika: Tajana </w:t>
      </w:r>
      <w:proofErr w:type="spellStart"/>
      <w:r>
        <w:rPr>
          <w:rFonts w:ascii="Arial" w:hAnsi="Arial" w:cs="Arial"/>
        </w:rPr>
        <w:t>Tintor</w:t>
      </w:r>
      <w:proofErr w:type="spellEnd"/>
    </w:p>
    <w:p w:rsidR="003E32D6" w:rsidRDefault="003E32D6" w:rsidP="003E32D6">
      <w:pPr>
        <w:pStyle w:val="Odlomakpopisa"/>
        <w:numPr>
          <w:ilvl w:val="0"/>
          <w:numId w:val="4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Predstavnik Vijeća roditelja: Siniša </w:t>
      </w:r>
      <w:proofErr w:type="spellStart"/>
      <w:r>
        <w:rPr>
          <w:rFonts w:ascii="Arial" w:hAnsi="Arial" w:cs="Arial"/>
        </w:rPr>
        <w:t>Paulić</w:t>
      </w:r>
      <w:proofErr w:type="spellEnd"/>
    </w:p>
    <w:p w:rsidR="003E32D6" w:rsidRDefault="003E32D6" w:rsidP="003E32D6">
      <w:pPr>
        <w:pStyle w:val="Odlomakpopisa"/>
        <w:numPr>
          <w:ilvl w:val="0"/>
          <w:numId w:val="4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Predstavnici osnivača: Ines Delač, Damir </w:t>
      </w:r>
      <w:proofErr w:type="spellStart"/>
      <w:r>
        <w:rPr>
          <w:rFonts w:ascii="Arial" w:hAnsi="Arial" w:cs="Arial"/>
        </w:rPr>
        <w:t>Miškec</w:t>
      </w:r>
      <w:proofErr w:type="spellEnd"/>
    </w:p>
    <w:p w:rsidR="003E32D6" w:rsidRDefault="003E32D6" w:rsidP="003E32D6">
      <w:pPr>
        <w:pStyle w:val="Odlomakpopisa"/>
        <w:tabs>
          <w:tab w:val="left" w:pos="480"/>
          <w:tab w:val="left" w:pos="555"/>
        </w:tabs>
        <w:rPr>
          <w:rFonts w:ascii="Arial" w:hAnsi="Arial" w:cs="Arial"/>
        </w:rPr>
      </w:pPr>
    </w:p>
    <w:p w:rsidR="003E32D6" w:rsidRDefault="003E32D6" w:rsidP="003E32D6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Odsutni članovi: Lidija Župan (ispričala se),, Maja </w:t>
      </w:r>
      <w:proofErr w:type="spellStart"/>
      <w:r>
        <w:rPr>
          <w:rFonts w:ascii="Arial" w:hAnsi="Arial" w:cs="Arial"/>
        </w:rPr>
        <w:t>Mikec</w:t>
      </w:r>
      <w:proofErr w:type="spellEnd"/>
      <w:r>
        <w:rPr>
          <w:rFonts w:ascii="Arial" w:hAnsi="Arial" w:cs="Arial"/>
        </w:rPr>
        <w:t xml:space="preserve"> (ispričala se), Iva Kasum,</w:t>
      </w:r>
    </w:p>
    <w:p w:rsidR="003E32D6" w:rsidRDefault="003E32D6" w:rsidP="003E32D6">
      <w:pPr>
        <w:rPr>
          <w:rFonts w:ascii="Arial" w:hAnsi="Arial" w:cs="Arial"/>
        </w:rPr>
      </w:pPr>
    </w:p>
    <w:p w:rsidR="003E32D6" w:rsidRDefault="003E32D6" w:rsidP="003E32D6">
      <w:pPr>
        <w:rPr>
          <w:rFonts w:ascii="Arial" w:hAnsi="Arial" w:cs="Arial"/>
        </w:rPr>
      </w:pPr>
      <w:r>
        <w:rPr>
          <w:rFonts w:ascii="Arial" w:hAnsi="Arial" w:cs="Arial"/>
        </w:rPr>
        <w:t>Zapisnik vodi Ines Delač.</w:t>
      </w:r>
    </w:p>
    <w:p w:rsidR="003E32D6" w:rsidRDefault="003E32D6" w:rsidP="003E32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sjednici je nazočna vršiteljica dužnosti ravnatelja Marijana Maričić i pedagoginja Tea </w:t>
      </w:r>
      <w:proofErr w:type="spellStart"/>
      <w:r>
        <w:rPr>
          <w:rFonts w:ascii="Arial" w:hAnsi="Arial" w:cs="Arial"/>
        </w:rPr>
        <w:t>Tkalčić</w:t>
      </w:r>
      <w:proofErr w:type="spellEnd"/>
      <w:r>
        <w:rPr>
          <w:rFonts w:ascii="Arial" w:hAnsi="Arial" w:cs="Arial"/>
        </w:rPr>
        <w:t xml:space="preserve">. </w:t>
      </w:r>
    </w:p>
    <w:p w:rsidR="003E32D6" w:rsidRDefault="003E32D6" w:rsidP="003E32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Sjednicu Školskog odbora otvara Tajana </w:t>
      </w:r>
      <w:proofErr w:type="spellStart"/>
      <w:r>
        <w:rPr>
          <w:rFonts w:ascii="Arial" w:hAnsi="Arial" w:cs="Arial"/>
        </w:rPr>
        <w:t>Tintor</w:t>
      </w:r>
      <w:proofErr w:type="spellEnd"/>
      <w:r>
        <w:rPr>
          <w:rFonts w:ascii="Arial" w:hAnsi="Arial" w:cs="Arial"/>
        </w:rPr>
        <w:t xml:space="preserve">, pozdravlja prisutne i predlaže sljedeći </w:t>
      </w:r>
    </w:p>
    <w:p w:rsidR="00C96200" w:rsidRDefault="00C96200" w:rsidP="00C96200">
      <w:pPr>
        <w:jc w:val="both"/>
        <w:rPr>
          <w:rFonts w:ascii="Arial" w:hAnsi="Arial" w:cs="Arial"/>
          <w:b/>
        </w:rPr>
      </w:pPr>
    </w:p>
    <w:p w:rsidR="00C96200" w:rsidRDefault="00C96200" w:rsidP="00C962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DNEVNI RED:</w:t>
      </w:r>
    </w:p>
    <w:p w:rsidR="00C96200" w:rsidRDefault="00C96200" w:rsidP="00C96200">
      <w:pPr>
        <w:pStyle w:val="Odlomakpopisa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Verifikacija zapisnika s prethodne 44. sjednice Školskog odbora održane 05.rujna 2024. godine</w:t>
      </w:r>
    </w:p>
    <w:p w:rsidR="00C96200" w:rsidRDefault="00C96200" w:rsidP="00C9620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Kurikulum rada škole za šk.god.2024./2025.</w:t>
      </w:r>
    </w:p>
    <w:p w:rsidR="00C96200" w:rsidRDefault="00C96200" w:rsidP="00C9620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Godišnji plan i program rada škole za šk.god.2024./2025.</w:t>
      </w:r>
    </w:p>
    <w:p w:rsidR="00C96200" w:rsidRDefault="00C96200" w:rsidP="00C9620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Abeceda prevencije –projekt podrške školama za ujednačavanje standarda kvalitete i sadržaja školskih preventivnih strategija na razini RH</w:t>
      </w:r>
    </w:p>
    <w:p w:rsidR="00C96200" w:rsidRDefault="00C96200" w:rsidP="00C9620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Pravilnik i kućni red o korištenju školske sportske dvorane</w:t>
      </w:r>
    </w:p>
    <w:p w:rsidR="00C96200" w:rsidRDefault="00C96200" w:rsidP="00C9620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Zakup prostora</w:t>
      </w:r>
    </w:p>
    <w:p w:rsidR="00C96200" w:rsidRDefault="00C96200" w:rsidP="00C9620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Radni odnosi</w:t>
      </w:r>
    </w:p>
    <w:p w:rsidR="00C96200" w:rsidRDefault="00C96200" w:rsidP="00C9620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Razno</w:t>
      </w:r>
    </w:p>
    <w:p w:rsidR="00C96200" w:rsidRDefault="00C96200" w:rsidP="00C96200">
      <w:pPr>
        <w:jc w:val="both"/>
        <w:rPr>
          <w:rFonts w:ascii="Arial" w:hAnsi="Arial" w:cs="Arial"/>
          <w:bCs/>
        </w:rPr>
      </w:pP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Dnevni red je jednoglasno usvojen.</w:t>
      </w: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Nakon otvaranja sjednice vršiteljica dužnosti ravnatelja Marijana Maričić pozdravlja</w:t>
      </w: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prisutne i kratko se predstavlja.</w:t>
      </w: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  <w:b/>
        </w:rPr>
      </w:pP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  <w:b/>
        </w:rPr>
      </w:pPr>
    </w:p>
    <w:p w:rsidR="00C96200" w:rsidRDefault="00C96200" w:rsidP="00C96200">
      <w:pPr>
        <w:tabs>
          <w:tab w:val="left" w:pos="3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1.</w:t>
      </w:r>
    </w:p>
    <w:p w:rsidR="00C96200" w:rsidRDefault="00C96200" w:rsidP="00C96200">
      <w:pPr>
        <w:rPr>
          <w:rFonts w:ascii="Arial" w:hAnsi="Arial" w:cs="Arial"/>
        </w:rPr>
      </w:pPr>
      <w:r>
        <w:rPr>
          <w:rFonts w:ascii="Arial" w:hAnsi="Arial" w:cs="Arial"/>
        </w:rPr>
        <w:t>Zapisnik  45. sjednice Školskog odbora je jednoglasno usvojen.</w:t>
      </w:r>
    </w:p>
    <w:p w:rsidR="003E32D6" w:rsidRDefault="003E32D6" w:rsidP="00C96200">
      <w:pPr>
        <w:rPr>
          <w:rFonts w:ascii="Arial" w:hAnsi="Arial" w:cs="Arial"/>
        </w:rPr>
      </w:pPr>
    </w:p>
    <w:p w:rsidR="003E32D6" w:rsidRDefault="003E32D6" w:rsidP="00C96200">
      <w:pPr>
        <w:rPr>
          <w:rFonts w:ascii="Arial" w:hAnsi="Arial" w:cs="Arial"/>
        </w:rPr>
      </w:pPr>
      <w:bookmarkStart w:id="0" w:name="_GoBack"/>
      <w:bookmarkEnd w:id="0"/>
    </w:p>
    <w:p w:rsidR="00C96200" w:rsidRDefault="00C96200" w:rsidP="00C96200">
      <w:pPr>
        <w:tabs>
          <w:tab w:val="left" w:pos="3540"/>
        </w:tabs>
        <w:rPr>
          <w:rFonts w:ascii="Arial" w:hAnsi="Arial" w:cs="Arial"/>
          <w:b/>
        </w:rPr>
      </w:pPr>
    </w:p>
    <w:p w:rsidR="00C96200" w:rsidRDefault="00C96200" w:rsidP="00C96200">
      <w:pPr>
        <w:tabs>
          <w:tab w:val="left" w:pos="3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2.</w:t>
      </w:r>
    </w:p>
    <w:p w:rsidR="00C96200" w:rsidRDefault="00C96200" w:rsidP="00C96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Članovi Školskog odbora su jednoglasno usvojili </w:t>
      </w:r>
      <w:r>
        <w:rPr>
          <w:rFonts w:ascii="Arial" w:hAnsi="Arial" w:cs="Arial"/>
          <w:bCs/>
        </w:rPr>
        <w:t>Kurikulum rada škole za šk.god.2024./2025</w:t>
      </w:r>
      <w:r>
        <w:rPr>
          <w:rFonts w:ascii="Arial" w:hAnsi="Arial" w:cs="Arial"/>
        </w:rPr>
        <w:t>.</w:t>
      </w:r>
    </w:p>
    <w:p w:rsidR="00C96200" w:rsidRDefault="00C96200" w:rsidP="00C96200">
      <w:pPr>
        <w:jc w:val="both"/>
        <w:rPr>
          <w:rFonts w:ascii="Arial" w:hAnsi="Arial" w:cs="Arial"/>
          <w:bCs/>
        </w:rPr>
      </w:pPr>
    </w:p>
    <w:p w:rsidR="00C96200" w:rsidRDefault="00C96200" w:rsidP="00C962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3.</w:t>
      </w:r>
    </w:p>
    <w:p w:rsidR="00C96200" w:rsidRDefault="00C96200" w:rsidP="00C962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Članovi Školskog odbora su jednoglasno usvojili </w:t>
      </w:r>
      <w:r>
        <w:rPr>
          <w:rFonts w:ascii="Arial" w:hAnsi="Arial" w:cs="Arial"/>
          <w:bCs/>
        </w:rPr>
        <w:t>Godišnji plan i program rada škole za šk.god.2024./2025.</w:t>
      </w:r>
    </w:p>
    <w:p w:rsidR="00C96200" w:rsidRDefault="00C96200" w:rsidP="00C96200">
      <w:pPr>
        <w:jc w:val="both"/>
        <w:rPr>
          <w:rFonts w:ascii="Arial" w:hAnsi="Arial" w:cs="Arial"/>
          <w:bCs/>
        </w:rPr>
      </w:pPr>
    </w:p>
    <w:p w:rsidR="00C96200" w:rsidRDefault="00C96200" w:rsidP="00C96200">
      <w:pPr>
        <w:tabs>
          <w:tab w:val="left" w:pos="3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4.</w:t>
      </w:r>
    </w:p>
    <w:p w:rsidR="00C96200" w:rsidRDefault="00C96200" w:rsidP="00C96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Članovi Školskog odbora su jednoglasno usvojili provođenje </w:t>
      </w:r>
      <w:r>
        <w:rPr>
          <w:rFonts w:ascii="Arial" w:hAnsi="Arial" w:cs="Arial"/>
          <w:bCs/>
        </w:rPr>
        <w:t>programa Abeceda prevencije koji se provodi u osnovnim školama RH u šk.god.2024./2025</w:t>
      </w:r>
      <w:r>
        <w:rPr>
          <w:rFonts w:ascii="Arial" w:hAnsi="Arial" w:cs="Arial"/>
        </w:rPr>
        <w:t>.</w:t>
      </w:r>
    </w:p>
    <w:p w:rsidR="00C96200" w:rsidRDefault="00C96200" w:rsidP="00C96200">
      <w:pPr>
        <w:jc w:val="both"/>
        <w:rPr>
          <w:rFonts w:ascii="Arial" w:hAnsi="Arial" w:cs="Arial"/>
          <w:bCs/>
        </w:rPr>
      </w:pPr>
    </w:p>
    <w:p w:rsidR="00C96200" w:rsidRDefault="00C96200" w:rsidP="00C96200">
      <w:pPr>
        <w:jc w:val="both"/>
        <w:rPr>
          <w:rFonts w:ascii="Arial" w:hAnsi="Arial" w:cs="Arial"/>
        </w:rPr>
      </w:pPr>
    </w:p>
    <w:p w:rsidR="00967B97" w:rsidRDefault="00967B97" w:rsidP="00C96200">
      <w:pPr>
        <w:jc w:val="both"/>
        <w:rPr>
          <w:rFonts w:ascii="Arial" w:hAnsi="Arial" w:cs="Arial"/>
        </w:rPr>
      </w:pPr>
    </w:p>
    <w:p w:rsidR="00C96200" w:rsidRDefault="00C96200" w:rsidP="00C9620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b/>
        </w:rPr>
        <w:t>Ad 5.</w:t>
      </w:r>
    </w:p>
    <w:p w:rsidR="00C96200" w:rsidRDefault="00C96200" w:rsidP="00C96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Članovi Školskog odbora su jednoglasno usvojili primjenu </w:t>
      </w:r>
      <w:r>
        <w:rPr>
          <w:rFonts w:ascii="Arial" w:hAnsi="Arial" w:cs="Arial"/>
          <w:bCs/>
        </w:rPr>
        <w:t>Pravilnika i kućnog reda o korištenju školske sportske dvorane od šk.god.2024./2025</w:t>
      </w:r>
      <w:r>
        <w:rPr>
          <w:rFonts w:ascii="Arial" w:hAnsi="Arial" w:cs="Arial"/>
        </w:rPr>
        <w:t>.</w:t>
      </w:r>
    </w:p>
    <w:p w:rsidR="00C96200" w:rsidRDefault="00C96200" w:rsidP="00C96200">
      <w:pPr>
        <w:jc w:val="both"/>
        <w:rPr>
          <w:rFonts w:ascii="Arial" w:hAnsi="Arial" w:cs="Arial"/>
          <w:bCs/>
        </w:rPr>
      </w:pPr>
    </w:p>
    <w:p w:rsidR="00C96200" w:rsidRDefault="00C96200" w:rsidP="00C96200">
      <w:pPr>
        <w:rPr>
          <w:rFonts w:ascii="Arial" w:hAnsi="Arial" w:cs="Arial"/>
          <w:bCs/>
        </w:rPr>
      </w:pPr>
    </w:p>
    <w:p w:rsidR="00C96200" w:rsidRDefault="00C96200" w:rsidP="00C96200">
      <w:pPr>
        <w:tabs>
          <w:tab w:val="left" w:pos="4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Ad 6.</w:t>
      </w: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Članovi Školskog odbora su jednoglasno donijeli odluku kojom daju svoju suglasnost</w:t>
      </w: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na korištenje školskog prostora sljedećim podnositeljima zamolbe:</w:t>
      </w:r>
    </w:p>
    <w:p w:rsidR="00C96200" w:rsidRDefault="00C96200" w:rsidP="00C96200">
      <w:pPr>
        <w:pStyle w:val="Odlomakpopisa"/>
        <w:numPr>
          <w:ilvl w:val="0"/>
          <w:numId w:val="3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Rukometni klub Lokomotiva - zakup dvorane</w:t>
      </w:r>
    </w:p>
    <w:p w:rsidR="00C96200" w:rsidRDefault="00C96200" w:rsidP="00C96200">
      <w:pPr>
        <w:pStyle w:val="Odlomakpopisa"/>
        <w:numPr>
          <w:ilvl w:val="0"/>
          <w:numId w:val="3"/>
        </w:numPr>
        <w:tabs>
          <w:tab w:val="left" w:pos="480"/>
          <w:tab w:val="left" w:pos="55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Robokacija</w:t>
      </w:r>
      <w:proofErr w:type="spellEnd"/>
      <w:r>
        <w:rPr>
          <w:rFonts w:ascii="Arial" w:hAnsi="Arial" w:cs="Arial"/>
        </w:rPr>
        <w:t xml:space="preserve"> - zakup učionice</w:t>
      </w:r>
    </w:p>
    <w:p w:rsidR="00C96200" w:rsidRDefault="00C96200" w:rsidP="00C96200">
      <w:pPr>
        <w:pStyle w:val="Odlomakpopisa"/>
        <w:numPr>
          <w:ilvl w:val="0"/>
          <w:numId w:val="3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Košarkaški klub Zagreb – zakup dvorane (dodatni termin)</w:t>
      </w:r>
    </w:p>
    <w:p w:rsidR="00C96200" w:rsidRDefault="00C96200" w:rsidP="00C96200">
      <w:pPr>
        <w:pStyle w:val="Odlomakpopisa"/>
        <w:numPr>
          <w:ilvl w:val="0"/>
          <w:numId w:val="3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Ragbi klub Novi Zagreb - zakup dvorane (dodatni termin)</w:t>
      </w:r>
    </w:p>
    <w:p w:rsidR="00C96200" w:rsidRDefault="00C96200" w:rsidP="00C96200">
      <w:pPr>
        <w:pStyle w:val="Odlomakpopisa"/>
        <w:numPr>
          <w:ilvl w:val="0"/>
          <w:numId w:val="3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Stolnoteniski savez Grada Zagreba –Pilot projekt u području sporta</w:t>
      </w:r>
    </w:p>
    <w:p w:rsidR="00C96200" w:rsidRDefault="00C96200" w:rsidP="00C96200">
      <w:pPr>
        <w:pStyle w:val="Odlomakpopisa"/>
        <w:numPr>
          <w:ilvl w:val="0"/>
          <w:numId w:val="3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Glazbena škola Zlatka Balokovića – zakup 3. učionice</w:t>
      </w: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Članovi Školskog odbora su od Glazbene škole Zlatka Balokovića zatražili  dostavljanje projektne dokumentacije za planirane adaptacije.</w:t>
      </w: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C96200" w:rsidRDefault="00C96200" w:rsidP="00C96200">
      <w:pPr>
        <w:tabs>
          <w:tab w:val="left" w:pos="4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7.</w:t>
      </w: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Članovi Školskog odbora donose odluku kojom daju suglasnost na zapošljavanje kandidatkinje Ene Martinović na radno mjesto pomoćnika u nastavi.</w:t>
      </w:r>
    </w:p>
    <w:p w:rsidR="00C96200" w:rsidRDefault="00C96200" w:rsidP="00C96200">
      <w:pPr>
        <w:tabs>
          <w:tab w:val="left" w:pos="4080"/>
        </w:tabs>
        <w:rPr>
          <w:rFonts w:ascii="Arial" w:hAnsi="Arial" w:cs="Arial"/>
        </w:rPr>
      </w:pPr>
    </w:p>
    <w:p w:rsidR="00C96200" w:rsidRDefault="00C96200" w:rsidP="00C96200">
      <w:pPr>
        <w:tabs>
          <w:tab w:val="left" w:pos="4080"/>
        </w:tabs>
        <w:rPr>
          <w:rFonts w:ascii="Arial" w:hAnsi="Arial" w:cs="Arial"/>
        </w:rPr>
      </w:pPr>
    </w:p>
    <w:p w:rsidR="00C96200" w:rsidRDefault="00C96200" w:rsidP="00C96200">
      <w:pPr>
        <w:tabs>
          <w:tab w:val="left" w:pos="4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8.</w:t>
      </w:r>
    </w:p>
    <w:p w:rsidR="00C96200" w:rsidRDefault="00C96200" w:rsidP="00C96200">
      <w:pPr>
        <w:tabs>
          <w:tab w:val="left" w:pos="4080"/>
        </w:tabs>
        <w:rPr>
          <w:rFonts w:ascii="Arial" w:hAnsi="Arial" w:cs="Arial"/>
        </w:rPr>
      </w:pPr>
      <w:r>
        <w:rPr>
          <w:rFonts w:ascii="Arial" w:hAnsi="Arial" w:cs="Arial"/>
        </w:rPr>
        <w:t>Članovi Školskog odbora obaviješteni su o mogućnosti dogradnje školske dvorane te se očekuje odluka Gradskog ureda za obrazovanje, sport i mlade o financiranju.</w:t>
      </w:r>
    </w:p>
    <w:p w:rsidR="00C96200" w:rsidRDefault="00C96200" w:rsidP="00C96200">
      <w:pPr>
        <w:tabs>
          <w:tab w:val="left" w:pos="4080"/>
        </w:tabs>
        <w:rPr>
          <w:rFonts w:ascii="Arial" w:hAnsi="Arial" w:cs="Arial"/>
        </w:rPr>
      </w:pPr>
    </w:p>
    <w:p w:rsidR="00C96200" w:rsidRDefault="00C96200" w:rsidP="00C96200">
      <w:pPr>
        <w:jc w:val="both"/>
        <w:rPr>
          <w:rFonts w:ascii="Arial" w:hAnsi="Arial" w:cs="Arial"/>
        </w:rPr>
      </w:pP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Sjednica Školskog odbora je završila s radom u 20,30 sati.</w:t>
      </w: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Zapisničar: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Zamjenica  Predsjednice Školskog odbora:</w:t>
      </w:r>
    </w:p>
    <w:p w:rsidR="00C96200" w:rsidRDefault="00C96200" w:rsidP="00C96200">
      <w:pPr>
        <w:tabs>
          <w:tab w:val="left" w:pos="555"/>
        </w:tabs>
        <w:rPr>
          <w:rFonts w:ascii="Arial" w:hAnsi="Arial" w:cs="Arial"/>
        </w:rPr>
      </w:pPr>
    </w:p>
    <w:p w:rsidR="00C96200" w:rsidRDefault="00C96200" w:rsidP="00C96200">
      <w:pPr>
        <w:tabs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Ines Delač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Tajana </w:t>
      </w:r>
      <w:proofErr w:type="spellStart"/>
      <w:r>
        <w:rPr>
          <w:rFonts w:ascii="Arial" w:hAnsi="Arial" w:cs="Arial"/>
        </w:rPr>
        <w:t>Tintor</w:t>
      </w:r>
      <w:proofErr w:type="spellEnd"/>
    </w:p>
    <w:p w:rsidR="00C96200" w:rsidRDefault="00C96200" w:rsidP="00C96200">
      <w:pPr>
        <w:tabs>
          <w:tab w:val="left" w:pos="555"/>
        </w:tabs>
        <w:rPr>
          <w:rFonts w:ascii="Arial" w:hAnsi="Arial" w:cs="Arial"/>
        </w:rPr>
      </w:pPr>
    </w:p>
    <w:p w:rsidR="00C96200" w:rsidRDefault="00C96200" w:rsidP="00C96200">
      <w:pPr>
        <w:tabs>
          <w:tab w:val="left" w:pos="555"/>
        </w:tabs>
        <w:rPr>
          <w:rFonts w:ascii="Arial" w:hAnsi="Arial" w:cs="Arial"/>
        </w:rPr>
      </w:pPr>
    </w:p>
    <w:p w:rsidR="00C96200" w:rsidRDefault="00C96200" w:rsidP="00C96200">
      <w:pPr>
        <w:tabs>
          <w:tab w:val="left" w:pos="555"/>
        </w:tabs>
        <w:rPr>
          <w:rFonts w:ascii="Arial" w:hAnsi="Arial" w:cs="Arial"/>
        </w:rPr>
      </w:pP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C96200" w:rsidRDefault="00C96200" w:rsidP="00C96200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C96200" w:rsidRDefault="00C96200" w:rsidP="00C96200">
      <w:pPr>
        <w:rPr>
          <w:rFonts w:ascii="Arial" w:hAnsi="Arial" w:cs="Arial"/>
        </w:rPr>
      </w:pPr>
    </w:p>
    <w:p w:rsidR="00A05B47" w:rsidRDefault="00A05B47"/>
    <w:sectPr w:rsidR="00A0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33378"/>
    <w:multiLevelType w:val="hybridMultilevel"/>
    <w:tmpl w:val="940E4814"/>
    <w:lvl w:ilvl="0" w:tplc="8EB8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658FD"/>
    <w:multiLevelType w:val="hybridMultilevel"/>
    <w:tmpl w:val="60D089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654A5"/>
    <w:multiLevelType w:val="hybridMultilevel"/>
    <w:tmpl w:val="07965170"/>
    <w:lvl w:ilvl="0" w:tplc="8EB8A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00"/>
    <w:rsid w:val="003E32D6"/>
    <w:rsid w:val="00967B97"/>
    <w:rsid w:val="00A05B47"/>
    <w:rsid w:val="00C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6A74F-1471-4B4C-801F-F5C8BBA9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3</cp:revision>
  <dcterms:created xsi:type="dcterms:W3CDTF">2025-01-12T20:48:00Z</dcterms:created>
  <dcterms:modified xsi:type="dcterms:W3CDTF">2025-01-23T14:20:00Z</dcterms:modified>
</cp:coreProperties>
</file>